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F1" w:rsidRPr="008608F1" w:rsidRDefault="008608F1" w:rsidP="005F52A8">
      <w:pPr>
        <w:pStyle w:val="Heading6"/>
        <w:jc w:val="center"/>
        <w:rPr>
          <w:rFonts w:ascii="Lato" w:hAnsi="Lato" w:cs="Arial"/>
          <w:b/>
          <w:bCs/>
          <w:color w:val="44546A"/>
          <w:sz w:val="40"/>
          <w:szCs w:val="36"/>
        </w:rPr>
      </w:pPr>
      <w:r w:rsidRPr="008608F1">
        <w:rPr>
          <w:rFonts w:ascii="Lato" w:hAnsi="Lato" w:cs="Arial"/>
          <w:b/>
          <w:color w:val="44546A"/>
          <w:sz w:val="40"/>
          <w:szCs w:val="36"/>
        </w:rPr>
        <w:t>RK INTERNATIONAL MACHINE TOOLS LTD</w:t>
      </w:r>
    </w:p>
    <w:p w:rsidR="008608F1" w:rsidRPr="006D23BB" w:rsidRDefault="008608F1" w:rsidP="00DD560E">
      <w:pPr>
        <w:pStyle w:val="Heading7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:rsidR="008608F1" w:rsidRPr="006D23BB" w:rsidRDefault="008608F1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:rsidR="008608F1" w:rsidRDefault="008608F1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6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7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:rsidR="008608F1" w:rsidRDefault="008608F1" w:rsidP="005C09E7">
      <w:pPr>
        <w:rPr>
          <w:rFonts w:ascii="Lato" w:hAnsi="Lato"/>
          <w:b/>
        </w:rPr>
      </w:pPr>
    </w:p>
    <w:p w:rsidR="00DA0789" w:rsidRDefault="00DA0789" w:rsidP="005C09E7">
      <w:pPr>
        <w:rPr>
          <w:rFonts w:ascii="Lato" w:hAnsi="Lato"/>
          <w:b/>
        </w:rPr>
      </w:pPr>
      <w:bookmarkStart w:id="0" w:name="_GoBack"/>
      <w:bookmarkEnd w:id="0"/>
    </w:p>
    <w:p w:rsidR="00BA6CD9" w:rsidRPr="00C42F62" w:rsidRDefault="00BA6CD9" w:rsidP="00BA6CD9">
      <w:pPr>
        <w:rPr>
          <w:rFonts w:ascii="Lato" w:hAnsi="Lato"/>
          <w:sz w:val="22"/>
          <w:szCs w:val="22"/>
        </w:rPr>
      </w:pPr>
    </w:p>
    <w:p w:rsidR="00E768CD" w:rsidRPr="00C42F62" w:rsidRDefault="00E768CD" w:rsidP="00E768CD">
      <w:pPr>
        <w:pStyle w:val="Heading2"/>
        <w:tabs>
          <w:tab w:val="clear" w:pos="993"/>
          <w:tab w:val="left" w:pos="1134"/>
        </w:tabs>
        <w:rPr>
          <w:rFonts w:ascii="Lato" w:hAnsi="Lato"/>
          <w:color w:val="44546A"/>
          <w:szCs w:val="22"/>
        </w:rPr>
      </w:pPr>
      <w:r w:rsidRPr="00C42F62">
        <w:rPr>
          <w:rFonts w:ascii="Lato" w:hAnsi="Lato"/>
          <w:color w:val="44546A"/>
          <w:szCs w:val="22"/>
        </w:rPr>
        <w:t xml:space="preserve">Used </w:t>
      </w:r>
      <w:r w:rsidRPr="00C42F62">
        <w:rPr>
          <w:rFonts w:ascii="Lato" w:hAnsi="Lato"/>
          <w:color w:val="44546A"/>
          <w:szCs w:val="22"/>
        </w:rPr>
        <w:tab/>
        <w:t xml:space="preserve">Europa Milltech 2000VS </w:t>
      </w:r>
    </w:p>
    <w:p w:rsidR="00E768CD" w:rsidRPr="00C42F62" w:rsidRDefault="00E768CD" w:rsidP="00E768CD">
      <w:pPr>
        <w:pStyle w:val="Heading2"/>
        <w:tabs>
          <w:tab w:val="clear" w:pos="993"/>
          <w:tab w:val="left" w:pos="1134"/>
        </w:tabs>
        <w:rPr>
          <w:rFonts w:ascii="Lato" w:hAnsi="Lato"/>
          <w:color w:val="44546A"/>
          <w:szCs w:val="22"/>
        </w:rPr>
      </w:pPr>
      <w:r w:rsidRPr="00C42F62">
        <w:rPr>
          <w:rFonts w:ascii="Lato" w:hAnsi="Lato"/>
          <w:color w:val="44546A"/>
          <w:szCs w:val="22"/>
        </w:rPr>
        <w:tab/>
        <w:t>Turret Milling Machine</w:t>
      </w:r>
    </w:p>
    <w:p w:rsidR="00E768CD" w:rsidRPr="00C42F62" w:rsidRDefault="00E768CD" w:rsidP="00E768CD">
      <w:pPr>
        <w:jc w:val="both"/>
        <w:rPr>
          <w:rFonts w:ascii="Lato" w:hAnsi="Lato"/>
          <w:b/>
          <w:color w:val="44546A"/>
          <w:sz w:val="22"/>
          <w:szCs w:val="22"/>
        </w:rPr>
      </w:pPr>
    </w:p>
    <w:p w:rsidR="00E768CD" w:rsidRPr="00C42F62" w:rsidRDefault="005C1905" w:rsidP="00E768CD">
      <w:pPr>
        <w:tabs>
          <w:tab w:val="left" w:pos="5103"/>
        </w:tabs>
        <w:jc w:val="both"/>
        <w:rPr>
          <w:rFonts w:ascii="Lato" w:hAnsi="Lato"/>
          <w:b/>
          <w:color w:val="44546A"/>
          <w:sz w:val="22"/>
          <w:szCs w:val="22"/>
        </w:rPr>
      </w:pPr>
      <w:r>
        <w:rPr>
          <w:rFonts w:ascii="Lato" w:hAnsi="Lato"/>
          <w:b/>
          <w:color w:val="44546A"/>
          <w:sz w:val="22"/>
          <w:szCs w:val="22"/>
        </w:rPr>
        <w:t xml:space="preserve">Serial No. </w:t>
      </w:r>
      <w:r>
        <w:rPr>
          <w:rFonts w:ascii="Lato" w:hAnsi="Lato"/>
          <w:b/>
          <w:color w:val="44546A"/>
          <w:sz w:val="22"/>
          <w:szCs w:val="22"/>
        </w:rPr>
        <w:tab/>
        <w:t>52A2MX</w:t>
      </w:r>
      <w:r w:rsidR="00E768CD" w:rsidRPr="00C42F62">
        <w:rPr>
          <w:rFonts w:ascii="Lato" w:hAnsi="Lato"/>
          <w:b/>
          <w:color w:val="44546A"/>
          <w:sz w:val="22"/>
          <w:szCs w:val="22"/>
        </w:rPr>
        <w:t>TE5</w:t>
      </w:r>
      <w:r>
        <w:rPr>
          <w:rFonts w:ascii="Lato" w:hAnsi="Lato"/>
          <w:b/>
          <w:color w:val="44546A"/>
          <w:sz w:val="22"/>
          <w:szCs w:val="22"/>
        </w:rPr>
        <w:t>299</w:t>
      </w:r>
    </w:p>
    <w:p w:rsidR="00E768CD" w:rsidRPr="00C42F62" w:rsidRDefault="00E768CD" w:rsidP="00E768CD">
      <w:pPr>
        <w:tabs>
          <w:tab w:val="left" w:pos="5103"/>
        </w:tabs>
        <w:jc w:val="both"/>
        <w:rPr>
          <w:rFonts w:ascii="Lato" w:hAnsi="Lato"/>
          <w:b/>
          <w:color w:val="44546A"/>
          <w:sz w:val="22"/>
          <w:szCs w:val="22"/>
        </w:rPr>
      </w:pPr>
      <w:r w:rsidRPr="00C42F62">
        <w:rPr>
          <w:rFonts w:ascii="Lato" w:hAnsi="Lato"/>
          <w:b/>
          <w:color w:val="44546A"/>
          <w:sz w:val="22"/>
          <w:szCs w:val="22"/>
        </w:rPr>
        <w:t>Year of Manufacture:</w:t>
      </w:r>
      <w:r w:rsidRPr="00C42F62">
        <w:rPr>
          <w:rFonts w:ascii="Lato" w:hAnsi="Lato"/>
          <w:b/>
          <w:color w:val="44546A"/>
          <w:sz w:val="22"/>
          <w:szCs w:val="22"/>
        </w:rPr>
        <w:tab/>
      </w:r>
      <w:r w:rsidR="00C42F62">
        <w:rPr>
          <w:rFonts w:ascii="Lato" w:hAnsi="Lato"/>
          <w:b/>
          <w:color w:val="44546A"/>
          <w:sz w:val="22"/>
          <w:szCs w:val="22"/>
        </w:rPr>
        <w:t>2011</w:t>
      </w:r>
    </w:p>
    <w:p w:rsidR="00E768CD" w:rsidRPr="00C42F62" w:rsidRDefault="00E768CD" w:rsidP="00E768CD">
      <w:pPr>
        <w:spacing w:line="240" w:lineRule="exact"/>
        <w:jc w:val="both"/>
        <w:rPr>
          <w:rFonts w:ascii="Lato" w:hAnsi="Lato"/>
          <w:b/>
          <w:color w:val="44546A"/>
          <w:sz w:val="22"/>
          <w:szCs w:val="22"/>
        </w:rPr>
      </w:pPr>
    </w:p>
    <w:tbl>
      <w:tblPr>
        <w:tblW w:w="8647" w:type="dxa"/>
        <w:tblLook w:val="01E0" w:firstRow="1" w:lastRow="1" w:firstColumn="1" w:lastColumn="1" w:noHBand="0" w:noVBand="0"/>
      </w:tblPr>
      <w:tblGrid>
        <w:gridCol w:w="5138"/>
        <w:gridCol w:w="3509"/>
      </w:tblGrid>
      <w:tr w:rsidR="00C42F62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C42F62">
              <w:rPr>
                <w:rFonts w:ascii="Lato" w:hAnsi="Lato"/>
                <w:b/>
                <w:color w:val="44546A"/>
                <w:sz w:val="22"/>
                <w:szCs w:val="22"/>
              </w:rPr>
              <w:t xml:space="preserve">Specification 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Table size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1244 x 230mm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Longitudinal traverse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815mm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Cross traverse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300mm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Vertical traverse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405mm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Quill travel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125mm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Quill feeds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0.04, 0.08, 0.15mm/rev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Quill diameter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86mm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Quill taper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R8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2.25 kw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Spindle speeds (inf. variable)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50-3500 rpm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Spindle nose to table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0 - 450mm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Spindle centre line to column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171 - 482mm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Overall height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2100mm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Overall depth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1300mm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Overall width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1625mm</w:t>
            </w:r>
          </w:p>
        </w:tc>
      </w:tr>
      <w:tr w:rsidR="00E768CD" w:rsidRPr="00C42F62" w:rsidTr="00EA795B"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Weight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950 kg</w:t>
            </w:r>
          </w:p>
        </w:tc>
      </w:tr>
      <w:tr w:rsidR="00E768CD" w:rsidRPr="00C42F62" w:rsidTr="00EA795B">
        <w:trPr>
          <w:trHeight w:val="241"/>
        </w:trPr>
        <w:tc>
          <w:tcPr>
            <w:tcW w:w="5138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 xml:space="preserve">Machine in </w:t>
            </w:r>
            <w:r w:rsidRPr="00C42F62">
              <w:rPr>
                <w:rFonts w:ascii="Lato" w:hAnsi="Lato"/>
                <w:b/>
                <w:color w:val="44546A"/>
                <w:sz w:val="22"/>
                <w:szCs w:val="22"/>
              </w:rPr>
              <w:t>Metric</w:t>
            </w:r>
            <w:r w:rsidRPr="00C42F62">
              <w:rPr>
                <w:rFonts w:ascii="Lato" w:hAnsi="Lato"/>
                <w:color w:val="44546A"/>
                <w:sz w:val="22"/>
                <w:szCs w:val="22"/>
              </w:rPr>
              <w:t xml:space="preserve"> </w:t>
            </w:r>
            <w:r w:rsidRPr="00C42F62">
              <w:rPr>
                <w:rFonts w:ascii="Lato" w:hAnsi="Lato"/>
                <w:sz w:val="22"/>
                <w:szCs w:val="22"/>
              </w:rPr>
              <w:t>execution</w:t>
            </w:r>
          </w:p>
        </w:tc>
        <w:tc>
          <w:tcPr>
            <w:tcW w:w="3509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E768CD" w:rsidRPr="00C42F62" w:rsidRDefault="00E768CD" w:rsidP="00E768CD">
      <w:pPr>
        <w:jc w:val="both"/>
        <w:rPr>
          <w:rFonts w:ascii="Lato" w:hAnsi="Lato"/>
          <w:sz w:val="22"/>
          <w:szCs w:val="2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8613"/>
      </w:tblGrid>
      <w:tr w:rsidR="00C42F62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C42F62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Infinitely variable spindle speeds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CB355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Infinitely variable longitudinal power feed &amp; rapid to table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One shot centralised lubrication system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Low voltage Halogen worklight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Base splash tray</w:t>
            </w:r>
          </w:p>
        </w:tc>
      </w:tr>
      <w:tr w:rsidR="00E768CD" w:rsidRPr="00C42F62" w:rsidTr="00E41E72">
        <w:tc>
          <w:tcPr>
            <w:tcW w:w="8613" w:type="dxa"/>
          </w:tcPr>
          <w:p w:rsidR="00E768CD" w:rsidRPr="00C42F62" w:rsidRDefault="00E768CD" w:rsidP="00E41E7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2F62">
              <w:rPr>
                <w:rFonts w:ascii="Lato" w:hAnsi="Lato"/>
                <w:sz w:val="22"/>
                <w:szCs w:val="22"/>
              </w:rPr>
              <w:t>Coolant system</w:t>
            </w:r>
          </w:p>
        </w:tc>
      </w:tr>
    </w:tbl>
    <w:p w:rsidR="00E768CD" w:rsidRPr="00C42F62" w:rsidRDefault="00E768CD" w:rsidP="00E768CD">
      <w:pPr>
        <w:rPr>
          <w:rFonts w:ascii="Lato" w:hAnsi="Lato"/>
          <w:sz w:val="22"/>
          <w:szCs w:val="22"/>
        </w:rPr>
      </w:pPr>
    </w:p>
    <w:p w:rsidR="00E768CD" w:rsidRPr="00C42F62" w:rsidRDefault="00E768CD" w:rsidP="00E768CD">
      <w:pPr>
        <w:tabs>
          <w:tab w:val="left" w:pos="5670"/>
        </w:tabs>
        <w:rPr>
          <w:rFonts w:ascii="Lato" w:hAnsi="Lato"/>
          <w:b/>
          <w:color w:val="333399"/>
          <w:sz w:val="22"/>
          <w:szCs w:val="22"/>
        </w:rPr>
      </w:pPr>
    </w:p>
    <w:p w:rsidR="00E768CD" w:rsidRPr="00C42F62" w:rsidRDefault="00E768CD" w:rsidP="00E768CD">
      <w:pPr>
        <w:tabs>
          <w:tab w:val="left" w:pos="851"/>
        </w:tabs>
        <w:rPr>
          <w:rFonts w:ascii="Lato" w:hAnsi="Lato"/>
          <w:sz w:val="22"/>
          <w:szCs w:val="22"/>
        </w:rPr>
      </w:pPr>
      <w:r w:rsidRPr="00C42F62">
        <w:rPr>
          <w:rFonts w:ascii="Lato" w:hAnsi="Lato"/>
          <w:b/>
          <w:color w:val="FF0000"/>
          <w:sz w:val="22"/>
          <w:szCs w:val="22"/>
        </w:rPr>
        <w:t>NB</w:t>
      </w:r>
      <w:r w:rsidRPr="00C42F62">
        <w:rPr>
          <w:rFonts w:ascii="Lato" w:hAnsi="Lato"/>
          <w:b/>
          <w:color w:val="333399"/>
          <w:sz w:val="22"/>
          <w:szCs w:val="22"/>
        </w:rPr>
        <w:t xml:space="preserve">: </w:t>
      </w:r>
      <w:r w:rsidRPr="00C42F62">
        <w:rPr>
          <w:rFonts w:ascii="Lato" w:hAnsi="Lato"/>
          <w:b/>
          <w:color w:val="333399"/>
          <w:sz w:val="22"/>
          <w:szCs w:val="22"/>
        </w:rPr>
        <w:tab/>
      </w:r>
      <w:r w:rsidRPr="00C42F62">
        <w:rPr>
          <w:rFonts w:ascii="Lato" w:hAnsi="Lato"/>
          <w:sz w:val="22"/>
          <w:szCs w:val="22"/>
        </w:rPr>
        <w:t>Current list price new in excess of £1</w:t>
      </w:r>
      <w:r w:rsidR="00C42F62">
        <w:rPr>
          <w:rFonts w:ascii="Lato" w:hAnsi="Lato"/>
          <w:sz w:val="22"/>
          <w:szCs w:val="22"/>
        </w:rPr>
        <w:t>2</w:t>
      </w:r>
      <w:r w:rsidRPr="00C42F62">
        <w:rPr>
          <w:rFonts w:ascii="Lato" w:hAnsi="Lato"/>
          <w:sz w:val="22"/>
          <w:szCs w:val="22"/>
        </w:rPr>
        <w:t>,</w:t>
      </w:r>
      <w:r w:rsidR="00C42F62">
        <w:rPr>
          <w:rFonts w:ascii="Lato" w:hAnsi="Lato"/>
          <w:sz w:val="22"/>
          <w:szCs w:val="22"/>
        </w:rPr>
        <w:t>5</w:t>
      </w:r>
      <w:r w:rsidRPr="00C42F62">
        <w:rPr>
          <w:rFonts w:ascii="Lato" w:hAnsi="Lato"/>
          <w:sz w:val="22"/>
          <w:szCs w:val="22"/>
        </w:rPr>
        <w:t xml:space="preserve">00.00.  </w:t>
      </w:r>
    </w:p>
    <w:p w:rsidR="00E768CD" w:rsidRPr="00C42F62" w:rsidRDefault="00E768CD" w:rsidP="00E768CD">
      <w:pPr>
        <w:tabs>
          <w:tab w:val="left" w:pos="851"/>
        </w:tabs>
        <w:rPr>
          <w:rFonts w:ascii="Lato" w:hAnsi="Lato"/>
          <w:b/>
          <w:color w:val="333399"/>
          <w:sz w:val="22"/>
          <w:szCs w:val="22"/>
        </w:rPr>
      </w:pPr>
      <w:r w:rsidRPr="00C42F62">
        <w:rPr>
          <w:rFonts w:ascii="Lato" w:hAnsi="Lato"/>
          <w:sz w:val="22"/>
          <w:szCs w:val="22"/>
        </w:rPr>
        <w:tab/>
      </w:r>
      <w:r w:rsidR="00C42F62">
        <w:rPr>
          <w:rFonts w:ascii="Lato" w:hAnsi="Lato"/>
          <w:sz w:val="22"/>
          <w:szCs w:val="22"/>
        </w:rPr>
        <w:t>Ex College Machine</w:t>
      </w:r>
      <w:r w:rsidRPr="00C42F62">
        <w:rPr>
          <w:rFonts w:ascii="Lato" w:hAnsi="Lato"/>
          <w:sz w:val="22"/>
          <w:szCs w:val="22"/>
        </w:rPr>
        <w:t>.</w:t>
      </w:r>
    </w:p>
    <w:p w:rsidR="00E768CD" w:rsidRPr="00C42F62" w:rsidRDefault="00E768CD" w:rsidP="00BA6CD9">
      <w:pPr>
        <w:tabs>
          <w:tab w:val="left" w:pos="851"/>
        </w:tabs>
        <w:rPr>
          <w:rFonts w:ascii="Lato" w:hAnsi="Lato"/>
          <w:b/>
          <w:color w:val="333399"/>
          <w:sz w:val="22"/>
          <w:szCs w:val="22"/>
        </w:rPr>
      </w:pPr>
    </w:p>
    <w:sectPr w:rsidR="00E768CD" w:rsidRPr="00C42F62" w:rsidSect="00E768CD">
      <w:footnotePr>
        <w:numRestart w:val="eachSect"/>
      </w:footnotePr>
      <w:pgSz w:w="11907" w:h="16840" w:code="9"/>
      <w:pgMar w:top="851" w:right="1758" w:bottom="851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D9" w:rsidRDefault="00BA6CD9" w:rsidP="00BA6CD9">
      <w:r>
        <w:separator/>
      </w:r>
    </w:p>
  </w:endnote>
  <w:endnote w:type="continuationSeparator" w:id="0">
    <w:p w:rsidR="00BA6CD9" w:rsidRDefault="00BA6CD9" w:rsidP="00B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D9" w:rsidRDefault="00BA6CD9" w:rsidP="00BA6CD9">
      <w:r>
        <w:separator/>
      </w:r>
    </w:p>
  </w:footnote>
  <w:footnote w:type="continuationSeparator" w:id="0">
    <w:p w:rsidR="00BA6CD9" w:rsidRDefault="00BA6CD9" w:rsidP="00BA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CD"/>
    <w:rsid w:val="00002E1C"/>
    <w:rsid w:val="000430CA"/>
    <w:rsid w:val="00062DD0"/>
    <w:rsid w:val="00087D47"/>
    <w:rsid w:val="000C5B43"/>
    <w:rsid w:val="000E466E"/>
    <w:rsid w:val="0013163E"/>
    <w:rsid w:val="0013219E"/>
    <w:rsid w:val="001937DD"/>
    <w:rsid w:val="001D65DF"/>
    <w:rsid w:val="001F550B"/>
    <w:rsid w:val="00243B02"/>
    <w:rsid w:val="002A3D0B"/>
    <w:rsid w:val="002B607E"/>
    <w:rsid w:val="002D4E01"/>
    <w:rsid w:val="002D7C30"/>
    <w:rsid w:val="00301823"/>
    <w:rsid w:val="003276D7"/>
    <w:rsid w:val="003B1873"/>
    <w:rsid w:val="004326D2"/>
    <w:rsid w:val="004716C1"/>
    <w:rsid w:val="00495175"/>
    <w:rsid w:val="004F125D"/>
    <w:rsid w:val="004F608A"/>
    <w:rsid w:val="0052222E"/>
    <w:rsid w:val="00524B6B"/>
    <w:rsid w:val="00580ADC"/>
    <w:rsid w:val="00585DA8"/>
    <w:rsid w:val="00585E45"/>
    <w:rsid w:val="005A1461"/>
    <w:rsid w:val="005B468E"/>
    <w:rsid w:val="005C1905"/>
    <w:rsid w:val="005E7F64"/>
    <w:rsid w:val="006659B5"/>
    <w:rsid w:val="006E0D2D"/>
    <w:rsid w:val="006E3D7D"/>
    <w:rsid w:val="00715D0A"/>
    <w:rsid w:val="00746914"/>
    <w:rsid w:val="00751EDD"/>
    <w:rsid w:val="00754B2A"/>
    <w:rsid w:val="007608C4"/>
    <w:rsid w:val="0078634B"/>
    <w:rsid w:val="007A63E2"/>
    <w:rsid w:val="007D68ED"/>
    <w:rsid w:val="008608F1"/>
    <w:rsid w:val="00881132"/>
    <w:rsid w:val="00892A53"/>
    <w:rsid w:val="008B129D"/>
    <w:rsid w:val="008D3E24"/>
    <w:rsid w:val="008E19AA"/>
    <w:rsid w:val="00946E3A"/>
    <w:rsid w:val="009F11EF"/>
    <w:rsid w:val="00A31D0F"/>
    <w:rsid w:val="00A37714"/>
    <w:rsid w:val="00A4668E"/>
    <w:rsid w:val="00A60F8A"/>
    <w:rsid w:val="00A65893"/>
    <w:rsid w:val="00AE392B"/>
    <w:rsid w:val="00B02A0F"/>
    <w:rsid w:val="00B73387"/>
    <w:rsid w:val="00BA6CD9"/>
    <w:rsid w:val="00BE4FAE"/>
    <w:rsid w:val="00C11547"/>
    <w:rsid w:val="00C12D30"/>
    <w:rsid w:val="00C13776"/>
    <w:rsid w:val="00C249BC"/>
    <w:rsid w:val="00C30FBE"/>
    <w:rsid w:val="00C42F62"/>
    <w:rsid w:val="00CB3552"/>
    <w:rsid w:val="00CC5AF2"/>
    <w:rsid w:val="00CC7A44"/>
    <w:rsid w:val="00CE074F"/>
    <w:rsid w:val="00D80B81"/>
    <w:rsid w:val="00D9077D"/>
    <w:rsid w:val="00DA0789"/>
    <w:rsid w:val="00DB758A"/>
    <w:rsid w:val="00E57ED0"/>
    <w:rsid w:val="00E62A33"/>
    <w:rsid w:val="00E768CD"/>
    <w:rsid w:val="00EA795B"/>
    <w:rsid w:val="00F950CF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732A"/>
  <w15:chartTrackingRefBased/>
  <w15:docId w15:val="{1946CCBD-53B6-4B9E-9B4F-C6217CB0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768CD"/>
    <w:pPr>
      <w:keepNext/>
      <w:tabs>
        <w:tab w:val="left" w:pos="993"/>
      </w:tabs>
      <w:jc w:val="both"/>
      <w:outlineLvl w:val="1"/>
    </w:pPr>
    <w:rPr>
      <w:rFonts w:ascii="Arial" w:hAnsi="Arial"/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608C4"/>
    <w:pPr>
      <w:keepNext/>
      <w:tabs>
        <w:tab w:val="left" w:pos="993"/>
      </w:tabs>
      <w:outlineLvl w:val="2"/>
    </w:pPr>
    <w:rPr>
      <w:rFonts w:ascii="Albertus Extra Bold" w:hAnsi="Albertus Extra Bold"/>
      <w:sz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A6CD9"/>
    <w:pPr>
      <w:keepNext/>
      <w:outlineLvl w:val="5"/>
    </w:pPr>
    <w:rPr>
      <w:rFonts w:ascii="Albertus Medium" w:hAnsi="Albertus Medium"/>
      <w:sz w:val="3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6CD9"/>
    <w:pPr>
      <w:keepNext/>
      <w:outlineLvl w:val="6"/>
    </w:pPr>
    <w:rPr>
      <w:rFonts w:ascii="Albertus Extra Bold" w:hAnsi="Albertus Extra Bold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68C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D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BA6CD9"/>
    <w:rPr>
      <w:rFonts w:ascii="Albertus Medium" w:eastAsia="Times New Roman" w:hAnsi="Albertus Medium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BA6CD9"/>
    <w:rPr>
      <w:rFonts w:ascii="Albertus Extra Bold" w:eastAsia="Times New Roman" w:hAnsi="Albertus Extra Bold" w:cs="Times New Roman"/>
      <w:sz w:val="28"/>
      <w:szCs w:val="20"/>
    </w:rPr>
  </w:style>
  <w:style w:type="character" w:styleId="Hyperlink">
    <w:name w:val="Hyperlink"/>
    <w:basedOn w:val="DefaultParagraphFont"/>
    <w:rsid w:val="00BA6CD9"/>
    <w:rPr>
      <w:color w:val="0000FF"/>
      <w:u w:val="single"/>
    </w:rPr>
  </w:style>
  <w:style w:type="paragraph" w:styleId="BodyText">
    <w:name w:val="Body Text"/>
    <w:basedOn w:val="Normal"/>
    <w:link w:val="BodyTextChar"/>
    <w:rsid w:val="00BA6CD9"/>
    <w:rPr>
      <w:rFonts w:ascii="Albertus Medium" w:hAnsi="Albertus Medium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BA6CD9"/>
    <w:rPr>
      <w:rFonts w:ascii="Albertus Medium" w:eastAsia="Times New Roman" w:hAnsi="Albertus Medium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7608C4"/>
    <w:rPr>
      <w:rFonts w:ascii="Albertus Extra Bold" w:eastAsia="Times New Roman" w:hAnsi="Albertus Extra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k-i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rk-i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7</cp:revision>
  <cp:lastPrinted>2022-10-06T10:54:00Z</cp:lastPrinted>
  <dcterms:created xsi:type="dcterms:W3CDTF">2022-10-06T10:48:00Z</dcterms:created>
  <dcterms:modified xsi:type="dcterms:W3CDTF">2022-10-06T13:49:00Z</dcterms:modified>
</cp:coreProperties>
</file>